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widowControl w:val="0"/>
        <w:ind w:left="108" w:hanging="108"/>
        <w:jc w:val="center"/>
        <w:rPr>
          <w:rFonts w:ascii="Helvetica" w:cs="Helvetica" w:hAnsi="Helvetica" w:eastAsia="Helvetica"/>
          <w:b w:val="1"/>
          <w:bCs w:val="1"/>
          <w:sz w:val="32"/>
          <w:szCs w:val="32"/>
          <w:u w:val="single"/>
        </w:rPr>
      </w:pPr>
      <w:r>
        <w:rPr>
          <w:rFonts w:ascii="Helvetica"/>
          <w:b w:val="1"/>
          <w:bCs w:val="1"/>
          <w:sz w:val="32"/>
          <w:szCs w:val="32"/>
          <w:u w:val="single"/>
          <w:rtl w:val="0"/>
          <w:lang w:val="fr-FR"/>
        </w:rPr>
        <w:t>Vit</w:t>
      </w:r>
      <w:r>
        <w:rPr>
          <w:rFonts w:hAnsi="Helvetica" w:hint="default"/>
          <w:b w:val="1"/>
          <w:bCs w:val="1"/>
          <w:sz w:val="32"/>
          <w:szCs w:val="32"/>
          <w:u w:val="single"/>
          <w:rtl w:val="0"/>
          <w:lang w:val="fr-FR"/>
        </w:rPr>
        <w:t>’</w:t>
      </w:r>
      <w:r>
        <w:rPr>
          <w:rFonts w:ascii="Helvetica"/>
          <w:b w:val="1"/>
          <w:bCs w:val="1"/>
          <w:sz w:val="32"/>
          <w:szCs w:val="32"/>
          <w:u w:val="single"/>
          <w:rtl w:val="0"/>
          <w:lang w:val="fr-FR"/>
        </w:rPr>
        <w:t>Anime - Endroits accessibles</w:t>
      </w:r>
    </w:p>
    <w:p>
      <w:pPr>
        <w:pStyle w:val="Corps A A"/>
        <w:widowControl w:val="0"/>
        <w:rPr>
          <w:b w:val="1"/>
          <w:bCs w:val="1"/>
          <w:sz w:val="32"/>
          <w:szCs w:val="32"/>
          <w:u w:val="single"/>
        </w:rPr>
      </w:pPr>
    </w:p>
    <w:tbl>
      <w:tblPr>
        <w:tblW w:w="750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74"/>
        <w:gridCol w:w="944"/>
        <w:gridCol w:w="4590"/>
      </w:tblGrid>
      <w:tr>
        <w:tblPrEx>
          <w:shd w:val="clear" w:color="auto" w:fill="auto"/>
        </w:tblPrEx>
        <w:trPr>
          <w:trHeight w:val="293" w:hRule="atLeast"/>
        </w:trPr>
        <w:tc>
          <w:tcPr>
            <w:tcW w:type="dxa" w:w="19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Ressentir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0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1974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Exp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rimenter</w:t>
            </w:r>
          </w:p>
        </w:tc>
        <w:tc>
          <w:tcPr>
            <w:tcW w:type="dxa" w:w="9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1974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Agir ensemble</w:t>
            </w:r>
          </w:p>
        </w:tc>
        <w:tc>
          <w:tcPr>
            <w:tcW w:type="dxa" w:w="9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 A"/>
        <w:widowControl w:val="0"/>
        <w:rPr>
          <w:b w:val="1"/>
          <w:bCs w:val="1"/>
          <w:sz w:val="32"/>
          <w:szCs w:val="32"/>
          <w:u w:val="single"/>
        </w:rPr>
      </w:pP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01"/>
        <w:gridCol w:w="7416"/>
      </w:tblGrid>
      <w:tr>
        <w:tblPrEx>
          <w:shd w:val="clear" w:color="auto" w:fill="auto"/>
        </w:tblPrEx>
        <w:trPr>
          <w:trHeight w:val="319" w:hRule="atLeast"/>
        </w:trPr>
        <w:tc>
          <w:tcPr>
            <w:tcW w:type="dxa" w:w="22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Nom du lieu</w:t>
            </w:r>
          </w:p>
        </w:tc>
        <w:tc>
          <w:tcPr>
            <w:tcW w:type="dxa" w:w="7416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4" w:hRule="atLeast"/>
        </w:trPr>
        <w:tc>
          <w:tcPr>
            <w:tcW w:type="dxa" w:w="2201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Personne de contact</w:t>
            </w:r>
          </w:p>
        </w:tc>
        <w:tc>
          <w:tcPr>
            <w:tcW w:type="dxa" w:w="7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4" w:hRule="atLeast"/>
        </w:trPr>
        <w:tc>
          <w:tcPr>
            <w:tcW w:type="dxa" w:w="2201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Site web</w:t>
            </w:r>
          </w:p>
        </w:tc>
        <w:tc>
          <w:tcPr>
            <w:tcW w:type="dxa" w:w="7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2201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T</w:t>
            </w:r>
            <w:r>
              <w:rPr>
                <w:rFonts w:hAnsi="Helvetica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hAnsi="Helvetica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phone(s)</w:t>
            </w:r>
          </w:p>
        </w:tc>
        <w:tc>
          <w:tcPr>
            <w:tcW w:type="dxa" w:w="7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</w:p>
          <w:p>
            <w:pPr>
              <w:pStyle w:val="Corps B"/>
            </w:pPr>
          </w:p>
        </w:tc>
      </w:tr>
      <w:tr>
        <w:tblPrEx>
          <w:shd w:val="clear" w:color="auto" w:fill="auto"/>
        </w:tblPrEx>
        <w:trPr>
          <w:trHeight w:val="274" w:hRule="atLeast"/>
        </w:trPr>
        <w:tc>
          <w:tcPr>
            <w:tcW w:type="dxa" w:w="2201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E-mail</w:t>
            </w:r>
          </w:p>
        </w:tc>
        <w:tc>
          <w:tcPr>
            <w:tcW w:type="dxa" w:w="7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07" w:hRule="atLeast"/>
        </w:trPr>
        <w:tc>
          <w:tcPr>
            <w:tcW w:type="dxa" w:w="2201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Adresse</w:t>
            </w:r>
          </w:p>
        </w:tc>
        <w:tc>
          <w:tcPr>
            <w:tcW w:type="dxa" w:w="7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</w:p>
          <w:p>
            <w:pPr>
              <w:pStyle w:val="Corps B"/>
            </w:pPr>
          </w:p>
        </w:tc>
      </w:tr>
    </w:tbl>
    <w:p>
      <w:pPr>
        <w:pStyle w:val="Corps A A"/>
        <w:widowControl w:val="0"/>
        <w:rPr>
          <w:b w:val="1"/>
          <w:bCs w:val="1"/>
          <w:sz w:val="32"/>
          <w:szCs w:val="32"/>
          <w:u w:val="single"/>
        </w:rPr>
      </w:pPr>
    </w:p>
    <w:tbl>
      <w:tblPr>
        <w:tblW w:w="954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883"/>
        <w:gridCol w:w="5659"/>
      </w:tblGrid>
      <w:tr>
        <w:tblPrEx>
          <w:shd w:val="clear" w:color="auto" w:fill="auto"/>
        </w:tblPrEx>
        <w:trPr>
          <w:trHeight w:val="273" w:hRule="atLeast"/>
        </w:trPr>
        <w:tc>
          <w:tcPr>
            <w:tcW w:type="dxa" w:w="3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Activit</w:t>
            </w:r>
            <w:r>
              <w:rPr>
                <w:rFonts w:hAnsi="Helvetic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s propos</w:t>
            </w:r>
            <w:r>
              <w:rPr>
                <w:rFonts w:hAnsi="Helvetic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es</w:t>
            </w:r>
          </w:p>
        </w:tc>
        <w:tc>
          <w:tcPr>
            <w:tcW w:type="dxa" w:w="5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Facilit</w:t>
            </w:r>
            <w:r>
              <w:rPr>
                <w:rFonts w:hAnsi="Helvetic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s (Repas, change, parking</w:t>
            </w:r>
            <w:r>
              <w:rPr>
                <w:rFonts w:hAnsi="Helvetic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…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3682" w:hRule="atLeast"/>
        </w:trPr>
        <w:tc>
          <w:tcPr>
            <w:tcW w:type="dxa" w:w="3883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9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 A"/>
        <w:widowControl w:val="0"/>
        <w:rPr>
          <w:b w:val="1"/>
          <w:bCs w:val="1"/>
          <w:sz w:val="32"/>
          <w:szCs w:val="32"/>
          <w:u w:val="single"/>
        </w:rPr>
      </w:pPr>
    </w:p>
    <w:tbl>
      <w:tblPr>
        <w:tblW w:w="961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05"/>
        <w:gridCol w:w="4807"/>
      </w:tblGrid>
      <w:tr>
        <w:tblPrEx>
          <w:shd w:val="clear" w:color="auto" w:fill="auto"/>
        </w:tblPrEx>
        <w:trPr>
          <w:trHeight w:val="273" w:hRule="atLeast"/>
        </w:trPr>
        <w:tc>
          <w:tcPr>
            <w:tcW w:type="dxa" w:w="48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Divers</w:t>
            </w:r>
          </w:p>
        </w:tc>
        <w:tc>
          <w:tcPr>
            <w:tcW w:type="dxa" w:w="48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Conditions tarifaires</w:t>
            </w:r>
          </w:p>
        </w:tc>
      </w:tr>
      <w:tr>
        <w:tblPrEx>
          <w:shd w:val="clear" w:color="auto" w:fill="auto"/>
        </w:tblPrEx>
        <w:trPr>
          <w:trHeight w:val="1294" w:hRule="atLeast"/>
        </w:trPr>
        <w:tc>
          <w:tcPr>
            <w:tcW w:type="dxa" w:w="4805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0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 A"/>
        <w:widowControl w:val="0"/>
      </w:pPr>
      <w:r>
        <w:rPr>
          <w:b w:val="1"/>
          <w:bCs w:val="1"/>
          <w:sz w:val="32"/>
          <w:szCs w:val="32"/>
          <w:u w:val="single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Corps A A">
    <w:name w:val="Corps A A"/>
    <w:next w:val="Corps A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